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45"/>
        <w:gridCol w:w="609"/>
        <w:gridCol w:w="610"/>
        <w:gridCol w:w="1195"/>
        <w:gridCol w:w="1091"/>
        <w:gridCol w:w="1566"/>
        <w:gridCol w:w="1016"/>
        <w:gridCol w:w="10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确定为积极分子时间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倪萍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2004.09-2010.06 就读于四川省攀枝花市仁和区仁和镇中心校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2010.09-2013.06 就读于四川省攀枝花市大河中学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2013.09-2016.09 就读于四川省攀枝花市大河中学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2016.09-2017.06 就读于西南民族大学娱乐教育学院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2017.09至今 就读于西南交通大学心理研究与咨询中心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17年11月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2017年12月8日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刘晓梅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心理研究与咨询中心科普基地宣传部部长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心传媒文案部副部长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2005.9-2011.7就读于湖南省娄底市娄星区万宝中心小学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2011.9-2014.7就读于湖南省娄底市娄星区万宝中学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2014.7-2017.6就读于湖南省娄底市娄星区娄底三中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2017.9-至今就读于四川省成都市郫都区西南交通大学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2017年11月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2017年12月8日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王聪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心理研究与咨询中心科普基地日常事务部部长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2005.9-2011.7重庆市忠县花桥镇中心小学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2011.9-2017.6重庆市忠县拔山中学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2017.9至今，西南交通大学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2017年11月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2017年12月8日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常凯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办公室学生助理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2002年9月至2007年7月就读于新疆阿克苏市第十一小学。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2007年9月至2010年7月就读于新疆阿克苏农一师二中。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2010年9月至2013年7月就读于新疆阿克苏第一师高级中学。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2013年9月至2017年7月就读于中国青年政治学院青少年工作系思想政治教育专业。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2017年9月至今就读于西南交通大学心理研究与咨询中心心理学专业。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2018年1月12日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杨睿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2008.9～2011.6在长春市第七十二中学学习；2011.9～2014.6在长春市第八中学学习；2014.9～2018.6西南民族大学2018.9～至今，在西南交通大学学习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2014年9月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2015年9月20日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7052"/>
    <w:rsid w:val="00032A38"/>
    <w:rsid w:val="00356F56"/>
    <w:rsid w:val="006C7BCB"/>
    <w:rsid w:val="00A85A70"/>
    <w:rsid w:val="00B81A65"/>
    <w:rsid w:val="00DF3AC2"/>
    <w:rsid w:val="00EE7052"/>
    <w:rsid w:val="058A7DCF"/>
    <w:rsid w:val="3F413403"/>
    <w:rsid w:val="645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6</TotalTime>
  <ScaleCrop>false</ScaleCrop>
  <LinksUpToDate>false</LinksUpToDate>
  <CharactersWithSpaces>486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2018-11-06T11:46:00Z</dcterms:created>
  <dc:creator>admin</dc:creator>
  <cp:lastModifiedBy>HUYINHU</cp:lastModifiedBy>
  <dcterms:modified xsi:type="dcterms:W3CDTF">2019-04-19T13:13:54Z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